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CA" w:rsidRPr="00D652EC" w:rsidRDefault="001301CA" w:rsidP="001301CA">
      <w:pPr>
        <w:shd w:val="clear" w:color="auto" w:fill="FFFFFF"/>
        <w:tabs>
          <w:tab w:val="left" w:pos="259"/>
          <w:tab w:val="left" w:leader="dot" w:pos="8837"/>
        </w:tabs>
        <w:spacing w:after="0" w:line="240" w:lineRule="auto"/>
        <w:jc w:val="right"/>
        <w:rPr>
          <w:rFonts w:cs="Arial"/>
          <w:b/>
          <w:spacing w:val="-1"/>
          <w:sz w:val="24"/>
          <w:szCs w:val="24"/>
        </w:rPr>
      </w:pPr>
      <w:r w:rsidRPr="009D78E8">
        <w:rPr>
          <w:rFonts w:cs="Arial"/>
          <w:b/>
          <w:spacing w:val="-1"/>
          <w:sz w:val="24"/>
          <w:szCs w:val="24"/>
        </w:rPr>
        <w:t>Załącznik nr 2</w:t>
      </w:r>
    </w:p>
    <w:p w:rsidR="001301CA" w:rsidRPr="004A74E7" w:rsidRDefault="001301CA" w:rsidP="004A74E7">
      <w:pPr>
        <w:jc w:val="both"/>
        <w:rPr>
          <w:rFonts w:ascii="Arial" w:hAnsi="Arial" w:cs="Arial"/>
          <w:bCs/>
        </w:rPr>
      </w:pPr>
      <w:r w:rsidRPr="004A74E7">
        <w:rPr>
          <w:rFonts w:ascii="Arial" w:hAnsi="Arial" w:cs="Arial"/>
          <w:bCs/>
        </w:rPr>
        <w:t xml:space="preserve">Do  zapytania ofertowego numer sprawy: </w:t>
      </w:r>
      <w:r w:rsidR="004A74E7" w:rsidRPr="004A74E7">
        <w:rPr>
          <w:rFonts w:ascii="Arial" w:hAnsi="Arial" w:cs="Arial"/>
          <w:bCs/>
        </w:rPr>
        <w:t>ZST 341/5/2021</w:t>
      </w:r>
      <w:r w:rsidR="004A74E7" w:rsidRPr="004A74E7">
        <w:rPr>
          <w:rFonts w:ascii="Arial" w:hAnsi="Arial" w:cs="Arial"/>
          <w:bCs/>
        </w:rPr>
        <w:t xml:space="preserve"> </w:t>
      </w:r>
      <w:r w:rsidRPr="004A74E7">
        <w:rPr>
          <w:rFonts w:ascii="Arial" w:hAnsi="Arial" w:cs="Arial"/>
          <w:bCs/>
        </w:rPr>
        <w:t>na:</w:t>
      </w:r>
    </w:p>
    <w:p w:rsidR="001301CA" w:rsidRPr="001301CA" w:rsidRDefault="001301CA" w:rsidP="001301CA">
      <w:pPr>
        <w:pStyle w:val="NormalnyWeb"/>
        <w:spacing w:before="0" w:after="0"/>
        <w:jc w:val="center"/>
        <w:rPr>
          <w:rFonts w:ascii="Arial" w:hAnsi="Arial" w:cs="Arial"/>
          <w:b/>
          <w:spacing w:val="-1"/>
          <w:sz w:val="28"/>
          <w:szCs w:val="28"/>
          <w:u w:val="single"/>
        </w:rPr>
      </w:pPr>
      <w:r w:rsidRPr="001301CA">
        <w:rPr>
          <w:rFonts w:ascii="Arial" w:hAnsi="Arial" w:cs="Arial"/>
          <w:b/>
          <w:spacing w:val="-1"/>
          <w:sz w:val="28"/>
          <w:szCs w:val="28"/>
          <w:u w:val="single"/>
        </w:rPr>
        <w:t>„Zakup i dostawa indywidualnego pakietu wyposażenia ucznia Oddziału Przygotowania Wojskowego w ZST w Pile”</w:t>
      </w:r>
    </w:p>
    <w:p w:rsidR="001301CA" w:rsidRDefault="001301CA" w:rsidP="001301CA">
      <w:pPr>
        <w:pStyle w:val="Akapitzlist"/>
        <w:spacing w:line="276" w:lineRule="auto"/>
        <w:ind w:left="0"/>
        <w:jc w:val="center"/>
        <w:rPr>
          <w:rFonts w:asciiTheme="minorHAnsi" w:hAnsiTheme="minorHAnsi"/>
          <w:b/>
          <w:sz w:val="22"/>
          <w:szCs w:val="22"/>
        </w:rPr>
      </w:pPr>
    </w:p>
    <w:p w:rsidR="001301CA" w:rsidRPr="001301CA" w:rsidRDefault="001301CA" w:rsidP="001301CA">
      <w:pPr>
        <w:pStyle w:val="Akapitzlist"/>
        <w:spacing w:line="276" w:lineRule="auto"/>
        <w:ind w:left="0"/>
        <w:jc w:val="center"/>
        <w:rPr>
          <w:rFonts w:ascii="Arial" w:hAnsi="Arial" w:cs="Arial"/>
          <w:b/>
          <w:spacing w:val="-9"/>
          <w:sz w:val="28"/>
          <w:szCs w:val="28"/>
        </w:rPr>
      </w:pPr>
      <w:r w:rsidRPr="001301CA">
        <w:rPr>
          <w:rFonts w:ascii="Arial" w:hAnsi="Arial" w:cs="Arial"/>
          <w:b/>
          <w:sz w:val="28"/>
          <w:szCs w:val="28"/>
        </w:rPr>
        <w:t>WYKAZ PAKIETU UBIORCZEGO UCZNIA</w:t>
      </w:r>
    </w:p>
    <w:p w:rsidR="001301CA" w:rsidRPr="00310DAB" w:rsidRDefault="001301CA" w:rsidP="001301CA">
      <w:pPr>
        <w:shd w:val="clear" w:color="auto" w:fill="FFFFFF"/>
        <w:tabs>
          <w:tab w:val="left" w:pos="624"/>
        </w:tabs>
        <w:spacing w:after="0" w:line="240" w:lineRule="auto"/>
        <w:rPr>
          <w:rFonts w:eastAsia="Times New Roman" w:cs="Arial"/>
          <w:b/>
          <w:spacing w:val="-9"/>
        </w:rPr>
      </w:pPr>
    </w:p>
    <w:p w:rsidR="001301CA" w:rsidRPr="001301CA" w:rsidRDefault="001301CA" w:rsidP="001301CA">
      <w:pPr>
        <w:pStyle w:val="Akapitzlist"/>
        <w:numPr>
          <w:ilvl w:val="0"/>
          <w:numId w:val="1"/>
        </w:numPr>
        <w:jc w:val="both"/>
        <w:rPr>
          <w:rFonts w:ascii="Arial" w:eastAsia="SimSun" w:hAnsi="Arial" w:cs="Arial"/>
          <w:kern w:val="1"/>
          <w:sz w:val="22"/>
          <w:szCs w:val="22"/>
          <w:lang w:eastAsia="hi-IN" w:bidi="hi-IN"/>
        </w:rPr>
      </w:pPr>
      <w:r w:rsidRPr="001301CA">
        <w:rPr>
          <w:rFonts w:ascii="Arial" w:hAnsi="Arial" w:cs="Arial"/>
          <w:bCs/>
          <w:sz w:val="22"/>
          <w:szCs w:val="22"/>
        </w:rPr>
        <w:t xml:space="preserve">Wykonawca dostarczy wskazany w tabeli i opisany poniżej </w:t>
      </w:r>
      <w:r w:rsidR="004A74E7">
        <w:rPr>
          <w:rFonts w:ascii="Arial" w:hAnsi="Arial" w:cs="Arial"/>
          <w:bCs/>
          <w:sz w:val="22"/>
          <w:szCs w:val="22"/>
        </w:rPr>
        <w:t xml:space="preserve">indywidualny </w:t>
      </w:r>
      <w:r w:rsidRPr="001301CA">
        <w:rPr>
          <w:rFonts w:ascii="Arial" w:hAnsi="Arial" w:cs="Arial"/>
          <w:bCs/>
          <w:sz w:val="22"/>
          <w:szCs w:val="22"/>
        </w:rPr>
        <w:t xml:space="preserve">pakiet </w:t>
      </w:r>
      <w:r w:rsidR="004A74E7">
        <w:rPr>
          <w:rFonts w:ascii="Arial" w:hAnsi="Arial" w:cs="Arial"/>
          <w:bCs/>
          <w:sz w:val="22"/>
          <w:szCs w:val="22"/>
        </w:rPr>
        <w:t xml:space="preserve">wyposażenia ucznia </w:t>
      </w:r>
      <w:bookmarkStart w:id="0" w:name="_GoBack"/>
      <w:bookmarkEnd w:id="0"/>
      <w:r w:rsidRPr="001301CA">
        <w:rPr>
          <w:rFonts w:ascii="Arial" w:hAnsi="Arial" w:cs="Arial"/>
          <w:bCs/>
          <w:sz w:val="22"/>
          <w:szCs w:val="22"/>
        </w:rPr>
        <w:t xml:space="preserve"> do siedziby Zamawiającego, zgodnie z ilością i rodzajem podanymi w tabeli.</w:t>
      </w:r>
    </w:p>
    <w:p w:rsidR="001301CA" w:rsidRPr="001301CA" w:rsidRDefault="001301CA" w:rsidP="001301CA">
      <w:pPr>
        <w:pStyle w:val="Akapitzlist"/>
        <w:numPr>
          <w:ilvl w:val="0"/>
          <w:numId w:val="1"/>
        </w:numPr>
        <w:jc w:val="both"/>
        <w:rPr>
          <w:rFonts w:ascii="Arial" w:eastAsia="SimSun" w:hAnsi="Arial" w:cs="Arial"/>
          <w:kern w:val="1"/>
          <w:sz w:val="22"/>
          <w:szCs w:val="22"/>
          <w:lang w:eastAsia="hi-IN" w:bidi="hi-IN"/>
        </w:rPr>
      </w:pPr>
      <w:r w:rsidRPr="001301CA">
        <w:rPr>
          <w:rFonts w:ascii="Arial" w:hAnsi="Arial" w:cs="Arial"/>
          <w:bCs/>
          <w:sz w:val="22"/>
          <w:szCs w:val="22"/>
        </w:rPr>
        <w:t xml:space="preserve"> Na etapie realizacji Zamawiający poda konkretne rozmiary i kolorystykę poszczególnych elementów odzieży stanowiących przedmiot zamówienia. </w:t>
      </w:r>
    </w:p>
    <w:p w:rsidR="001301CA" w:rsidRPr="001301CA" w:rsidRDefault="001301CA" w:rsidP="001301CA">
      <w:pPr>
        <w:pStyle w:val="Akapitzlist"/>
        <w:numPr>
          <w:ilvl w:val="0"/>
          <w:numId w:val="1"/>
        </w:numPr>
        <w:jc w:val="both"/>
        <w:rPr>
          <w:rFonts w:ascii="Arial" w:eastAsia="SimSun" w:hAnsi="Arial" w:cs="Arial"/>
          <w:kern w:val="1"/>
          <w:sz w:val="22"/>
          <w:szCs w:val="22"/>
          <w:lang w:eastAsia="hi-IN" w:bidi="hi-IN"/>
        </w:rPr>
      </w:pPr>
      <w:r w:rsidRPr="001301CA">
        <w:rPr>
          <w:rFonts w:ascii="Arial" w:hAnsi="Arial" w:cs="Arial"/>
          <w:bCs/>
          <w:sz w:val="22"/>
          <w:szCs w:val="22"/>
        </w:rPr>
        <w:t xml:space="preserve">Dostarczony asortyment będzie nowy fabrycznie, nie noszący śladów użytkowania. </w:t>
      </w:r>
    </w:p>
    <w:p w:rsidR="001301CA" w:rsidRPr="001301CA" w:rsidRDefault="001301CA" w:rsidP="001301CA">
      <w:pPr>
        <w:pStyle w:val="Akapitzlist"/>
        <w:numPr>
          <w:ilvl w:val="0"/>
          <w:numId w:val="1"/>
        </w:numPr>
        <w:jc w:val="both"/>
        <w:rPr>
          <w:rFonts w:ascii="Arial" w:eastAsia="SimSun" w:hAnsi="Arial" w:cs="Arial"/>
          <w:kern w:val="1"/>
          <w:sz w:val="22"/>
          <w:szCs w:val="22"/>
          <w:lang w:eastAsia="hi-IN" w:bidi="hi-IN"/>
        </w:rPr>
      </w:pPr>
      <w:r w:rsidRPr="001301CA">
        <w:rPr>
          <w:rFonts w:ascii="Arial" w:hAnsi="Arial" w:cs="Arial"/>
          <w:sz w:val="22"/>
          <w:szCs w:val="22"/>
        </w:rPr>
        <w:t xml:space="preserve">W sytuacji gdy Zamawiający opisał przedmiot zamówienia przez wskazanie znaków towarowych, to należy rozumieć, iż dopuszcza się zastosowanie rozwiązań równoważnych. Zamawiający dopuszcza zastosowanie równoważnych materiałów pod warunkiem, że materiały równoważne będą posiadały co najmniej takie same parametry techniczne jak materiały wymienione w załączniku. </w:t>
      </w:r>
    </w:p>
    <w:p w:rsidR="001301CA" w:rsidRDefault="001301CA" w:rsidP="001301CA">
      <w:pPr>
        <w:pStyle w:val="Akapitzlist"/>
        <w:jc w:val="both"/>
        <w:rPr>
          <w:rFonts w:asciiTheme="minorHAnsi" w:hAnsiTheme="minorHAnsi"/>
          <w:sz w:val="24"/>
          <w:szCs w:val="24"/>
        </w:rPr>
      </w:pPr>
    </w:p>
    <w:tbl>
      <w:tblPr>
        <w:tblStyle w:val="Tabela-Siatka"/>
        <w:tblW w:w="9005" w:type="dxa"/>
        <w:jc w:val="center"/>
        <w:tblLook w:val="04A0" w:firstRow="1" w:lastRow="0" w:firstColumn="1" w:lastColumn="0" w:noHBand="0" w:noVBand="1"/>
      </w:tblPr>
      <w:tblGrid>
        <w:gridCol w:w="546"/>
        <w:gridCol w:w="6721"/>
        <w:gridCol w:w="849"/>
        <w:gridCol w:w="889"/>
      </w:tblGrid>
      <w:tr w:rsidR="001301CA" w:rsidRPr="00FD293D" w:rsidTr="007C6EF3">
        <w:trPr>
          <w:trHeight w:val="497"/>
          <w:jc w:val="center"/>
        </w:trPr>
        <w:tc>
          <w:tcPr>
            <w:tcW w:w="511" w:type="dxa"/>
            <w:vAlign w:val="center"/>
          </w:tcPr>
          <w:p w:rsidR="001301CA" w:rsidRPr="001301CA" w:rsidRDefault="001301CA" w:rsidP="007C6EF3">
            <w:pPr>
              <w:tabs>
                <w:tab w:val="left" w:pos="624"/>
              </w:tabs>
              <w:jc w:val="center"/>
              <w:rPr>
                <w:rFonts w:ascii="Arial" w:hAnsi="Arial" w:cs="Arial"/>
                <w:b/>
                <w:sz w:val="22"/>
                <w:szCs w:val="22"/>
              </w:rPr>
            </w:pPr>
            <w:r w:rsidRPr="001301CA">
              <w:rPr>
                <w:rFonts w:ascii="Arial" w:hAnsi="Arial" w:cs="Arial"/>
                <w:b/>
                <w:sz w:val="22"/>
                <w:szCs w:val="22"/>
              </w:rPr>
              <w:t>Lp.</w:t>
            </w:r>
          </w:p>
        </w:tc>
        <w:tc>
          <w:tcPr>
            <w:tcW w:w="6756" w:type="dxa"/>
            <w:vAlign w:val="center"/>
          </w:tcPr>
          <w:p w:rsidR="001301CA" w:rsidRPr="001301CA" w:rsidRDefault="001301CA" w:rsidP="007C6EF3">
            <w:pPr>
              <w:tabs>
                <w:tab w:val="left" w:pos="624"/>
              </w:tabs>
              <w:jc w:val="center"/>
              <w:rPr>
                <w:rFonts w:ascii="Arial" w:hAnsi="Arial" w:cs="Arial"/>
                <w:b/>
                <w:sz w:val="22"/>
                <w:szCs w:val="22"/>
              </w:rPr>
            </w:pPr>
            <w:r w:rsidRPr="001301CA">
              <w:rPr>
                <w:rFonts w:ascii="Arial" w:hAnsi="Arial" w:cs="Arial"/>
                <w:b/>
                <w:sz w:val="22"/>
                <w:szCs w:val="22"/>
              </w:rPr>
              <w:t>NAZWA ASORTYMENTU</w:t>
            </w:r>
          </w:p>
        </w:tc>
        <w:tc>
          <w:tcPr>
            <w:tcW w:w="851" w:type="dxa"/>
            <w:vAlign w:val="center"/>
          </w:tcPr>
          <w:p w:rsidR="001301CA" w:rsidRPr="001301CA" w:rsidRDefault="001301CA" w:rsidP="007C6EF3">
            <w:pPr>
              <w:tabs>
                <w:tab w:val="left" w:pos="624"/>
              </w:tabs>
              <w:jc w:val="center"/>
              <w:rPr>
                <w:rFonts w:ascii="Arial" w:hAnsi="Arial" w:cs="Arial"/>
                <w:b/>
                <w:sz w:val="22"/>
                <w:szCs w:val="22"/>
              </w:rPr>
            </w:pPr>
            <w:r w:rsidRPr="001301CA">
              <w:rPr>
                <w:rFonts w:ascii="Arial" w:hAnsi="Arial" w:cs="Arial"/>
                <w:b/>
                <w:sz w:val="22"/>
                <w:szCs w:val="22"/>
              </w:rPr>
              <w:t>J.M</w:t>
            </w:r>
          </w:p>
        </w:tc>
        <w:tc>
          <w:tcPr>
            <w:tcW w:w="887" w:type="dxa"/>
            <w:vAlign w:val="center"/>
          </w:tcPr>
          <w:p w:rsidR="001301CA" w:rsidRPr="001301CA" w:rsidRDefault="001301CA" w:rsidP="007C6EF3">
            <w:pPr>
              <w:tabs>
                <w:tab w:val="left" w:pos="624"/>
              </w:tabs>
              <w:jc w:val="center"/>
              <w:rPr>
                <w:rFonts w:ascii="Arial" w:hAnsi="Arial" w:cs="Arial"/>
                <w:b/>
                <w:sz w:val="22"/>
                <w:szCs w:val="22"/>
              </w:rPr>
            </w:pPr>
            <w:r w:rsidRPr="001301CA">
              <w:rPr>
                <w:rFonts w:ascii="Arial" w:hAnsi="Arial" w:cs="Arial"/>
                <w:b/>
                <w:sz w:val="22"/>
                <w:szCs w:val="22"/>
              </w:rPr>
              <w:t>ILOŚĆ</w:t>
            </w:r>
          </w:p>
        </w:tc>
      </w:tr>
      <w:tr w:rsidR="001301CA" w:rsidRPr="00FD293D" w:rsidTr="007C6EF3">
        <w:trPr>
          <w:trHeight w:val="567"/>
          <w:jc w:val="center"/>
        </w:trPr>
        <w:tc>
          <w:tcPr>
            <w:tcW w:w="511"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1.</w:t>
            </w:r>
          </w:p>
        </w:tc>
        <w:tc>
          <w:tcPr>
            <w:tcW w:w="6756"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Bluza i spodnie Ubioru Mundurowego Ucznia wg. Wymagań techniczno-użytkowych</w:t>
            </w:r>
          </w:p>
        </w:tc>
        <w:tc>
          <w:tcPr>
            <w:tcW w:w="851" w:type="dxa"/>
            <w:vAlign w:val="center"/>
          </w:tcPr>
          <w:p w:rsidR="001301CA" w:rsidRPr="001301CA" w:rsidRDefault="001301CA" w:rsidP="007C6EF3">
            <w:pPr>
              <w:tabs>
                <w:tab w:val="left" w:pos="624"/>
              </w:tabs>
              <w:rPr>
                <w:rFonts w:ascii="Arial" w:hAnsi="Arial" w:cs="Arial"/>
                <w:sz w:val="22"/>
                <w:szCs w:val="22"/>
              </w:rPr>
            </w:pPr>
            <w:proofErr w:type="spellStart"/>
            <w:r w:rsidRPr="001301CA">
              <w:rPr>
                <w:rFonts w:ascii="Arial" w:hAnsi="Arial" w:cs="Arial"/>
                <w:sz w:val="22"/>
                <w:szCs w:val="22"/>
              </w:rPr>
              <w:t>Kpl</w:t>
            </w:r>
            <w:proofErr w:type="spellEnd"/>
            <w:r w:rsidRPr="001301CA">
              <w:rPr>
                <w:rFonts w:ascii="Arial" w:hAnsi="Arial" w:cs="Arial"/>
                <w:sz w:val="22"/>
                <w:szCs w:val="22"/>
              </w:rPr>
              <w:t>.</w:t>
            </w:r>
          </w:p>
        </w:tc>
        <w:tc>
          <w:tcPr>
            <w:tcW w:w="887"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3</w:t>
            </w:r>
            <w:r>
              <w:rPr>
                <w:rFonts w:ascii="Arial" w:hAnsi="Arial" w:cs="Arial"/>
                <w:sz w:val="22"/>
                <w:szCs w:val="22"/>
              </w:rPr>
              <w:t>2</w:t>
            </w:r>
          </w:p>
        </w:tc>
      </w:tr>
      <w:tr w:rsidR="001301CA" w:rsidRPr="00FD293D" w:rsidTr="007C6EF3">
        <w:trPr>
          <w:trHeight w:val="399"/>
          <w:jc w:val="center"/>
        </w:trPr>
        <w:tc>
          <w:tcPr>
            <w:tcW w:w="511"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2.</w:t>
            </w:r>
          </w:p>
        </w:tc>
        <w:tc>
          <w:tcPr>
            <w:tcW w:w="6756"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Koszulka T-shirt w kolorze jednolitym dla szkoły</w:t>
            </w:r>
          </w:p>
        </w:tc>
        <w:tc>
          <w:tcPr>
            <w:tcW w:w="851"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Szt.</w:t>
            </w:r>
          </w:p>
        </w:tc>
        <w:tc>
          <w:tcPr>
            <w:tcW w:w="887"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6</w:t>
            </w:r>
            <w:r>
              <w:rPr>
                <w:rFonts w:ascii="Arial" w:hAnsi="Arial" w:cs="Arial"/>
                <w:sz w:val="22"/>
                <w:szCs w:val="22"/>
              </w:rPr>
              <w:t>4</w:t>
            </w:r>
          </w:p>
        </w:tc>
      </w:tr>
      <w:tr w:rsidR="001301CA" w:rsidRPr="00FD293D" w:rsidTr="007C6EF3">
        <w:trPr>
          <w:trHeight w:val="418"/>
          <w:jc w:val="center"/>
        </w:trPr>
        <w:tc>
          <w:tcPr>
            <w:tcW w:w="511"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3.</w:t>
            </w:r>
          </w:p>
        </w:tc>
        <w:tc>
          <w:tcPr>
            <w:tcW w:w="6756"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Beret granatowy z godłem</w:t>
            </w:r>
          </w:p>
        </w:tc>
        <w:tc>
          <w:tcPr>
            <w:tcW w:w="851"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Szt.</w:t>
            </w:r>
          </w:p>
        </w:tc>
        <w:tc>
          <w:tcPr>
            <w:tcW w:w="887"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3</w:t>
            </w:r>
            <w:r>
              <w:rPr>
                <w:rFonts w:ascii="Arial" w:hAnsi="Arial" w:cs="Arial"/>
                <w:sz w:val="22"/>
                <w:szCs w:val="22"/>
              </w:rPr>
              <w:t>2</w:t>
            </w:r>
          </w:p>
        </w:tc>
      </w:tr>
      <w:tr w:rsidR="001301CA" w:rsidRPr="00FD293D" w:rsidTr="007C6EF3">
        <w:trPr>
          <w:trHeight w:val="410"/>
          <w:jc w:val="center"/>
        </w:trPr>
        <w:tc>
          <w:tcPr>
            <w:tcW w:w="511"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4.</w:t>
            </w:r>
          </w:p>
        </w:tc>
        <w:tc>
          <w:tcPr>
            <w:tcW w:w="6756"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Zestaw oznak regulaminowych do umundurowania</w:t>
            </w:r>
          </w:p>
        </w:tc>
        <w:tc>
          <w:tcPr>
            <w:tcW w:w="851" w:type="dxa"/>
            <w:vAlign w:val="center"/>
          </w:tcPr>
          <w:p w:rsidR="001301CA" w:rsidRPr="001301CA" w:rsidRDefault="001301CA" w:rsidP="007C6EF3">
            <w:pPr>
              <w:tabs>
                <w:tab w:val="left" w:pos="624"/>
              </w:tabs>
              <w:rPr>
                <w:rFonts w:ascii="Arial" w:hAnsi="Arial" w:cs="Arial"/>
                <w:sz w:val="22"/>
                <w:szCs w:val="22"/>
              </w:rPr>
            </w:pPr>
            <w:proofErr w:type="spellStart"/>
            <w:r w:rsidRPr="001301CA">
              <w:rPr>
                <w:rFonts w:ascii="Arial" w:hAnsi="Arial" w:cs="Arial"/>
                <w:sz w:val="22"/>
                <w:szCs w:val="22"/>
              </w:rPr>
              <w:t>Kpl</w:t>
            </w:r>
            <w:proofErr w:type="spellEnd"/>
            <w:r w:rsidRPr="001301CA">
              <w:rPr>
                <w:rFonts w:ascii="Arial" w:hAnsi="Arial" w:cs="Arial"/>
                <w:sz w:val="22"/>
                <w:szCs w:val="22"/>
              </w:rPr>
              <w:t>.</w:t>
            </w:r>
          </w:p>
        </w:tc>
        <w:tc>
          <w:tcPr>
            <w:tcW w:w="887"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3</w:t>
            </w:r>
            <w:r>
              <w:rPr>
                <w:rFonts w:ascii="Arial" w:hAnsi="Arial" w:cs="Arial"/>
                <w:sz w:val="22"/>
                <w:szCs w:val="22"/>
              </w:rPr>
              <w:t>2</w:t>
            </w:r>
          </w:p>
        </w:tc>
      </w:tr>
      <w:tr w:rsidR="001301CA" w:rsidRPr="00FD293D" w:rsidTr="007C6EF3">
        <w:trPr>
          <w:trHeight w:val="417"/>
          <w:jc w:val="center"/>
        </w:trPr>
        <w:tc>
          <w:tcPr>
            <w:tcW w:w="511"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5.</w:t>
            </w:r>
          </w:p>
        </w:tc>
        <w:tc>
          <w:tcPr>
            <w:tcW w:w="6756"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 xml:space="preserve">Bluza ocieplana typu polar –do kurtki ubrania ochronnego typu </w:t>
            </w:r>
            <w:proofErr w:type="spellStart"/>
            <w:r w:rsidRPr="001301CA">
              <w:rPr>
                <w:rFonts w:ascii="Arial" w:hAnsi="Arial" w:cs="Arial"/>
                <w:sz w:val="22"/>
                <w:szCs w:val="22"/>
              </w:rPr>
              <w:t>Gore</w:t>
            </w:r>
            <w:proofErr w:type="spellEnd"/>
            <w:r w:rsidRPr="001301CA">
              <w:rPr>
                <w:rFonts w:ascii="Arial" w:hAnsi="Arial" w:cs="Arial"/>
                <w:sz w:val="22"/>
                <w:szCs w:val="22"/>
              </w:rPr>
              <w:t>-Tex</w:t>
            </w:r>
          </w:p>
        </w:tc>
        <w:tc>
          <w:tcPr>
            <w:tcW w:w="851"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Szt.</w:t>
            </w:r>
          </w:p>
        </w:tc>
        <w:tc>
          <w:tcPr>
            <w:tcW w:w="887"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3</w:t>
            </w:r>
            <w:r>
              <w:rPr>
                <w:rFonts w:ascii="Arial" w:hAnsi="Arial" w:cs="Arial"/>
                <w:sz w:val="22"/>
                <w:szCs w:val="22"/>
              </w:rPr>
              <w:t>2</w:t>
            </w:r>
          </w:p>
        </w:tc>
      </w:tr>
      <w:tr w:rsidR="001301CA" w:rsidRPr="00FD293D" w:rsidTr="007C6EF3">
        <w:trPr>
          <w:trHeight w:val="567"/>
          <w:jc w:val="center"/>
        </w:trPr>
        <w:tc>
          <w:tcPr>
            <w:tcW w:w="511"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6.</w:t>
            </w:r>
          </w:p>
        </w:tc>
        <w:tc>
          <w:tcPr>
            <w:tcW w:w="6756"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Plecak taktyczny o pojemności min. 25L w kolorze czarnym lub kamuflaż pantera – jednolite dla szkoły</w:t>
            </w:r>
          </w:p>
        </w:tc>
        <w:tc>
          <w:tcPr>
            <w:tcW w:w="851"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Szt.</w:t>
            </w:r>
          </w:p>
        </w:tc>
        <w:tc>
          <w:tcPr>
            <w:tcW w:w="887"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3</w:t>
            </w:r>
            <w:r>
              <w:rPr>
                <w:rFonts w:ascii="Arial" w:hAnsi="Arial" w:cs="Arial"/>
                <w:sz w:val="22"/>
                <w:szCs w:val="22"/>
              </w:rPr>
              <w:t>2</w:t>
            </w:r>
          </w:p>
        </w:tc>
      </w:tr>
      <w:tr w:rsidR="001301CA" w:rsidRPr="00FD293D" w:rsidTr="007C6EF3">
        <w:trPr>
          <w:trHeight w:val="403"/>
          <w:jc w:val="center"/>
        </w:trPr>
        <w:tc>
          <w:tcPr>
            <w:tcW w:w="511"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7.</w:t>
            </w:r>
          </w:p>
        </w:tc>
        <w:tc>
          <w:tcPr>
            <w:tcW w:w="6756"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Rękawice zimowe czarne</w:t>
            </w:r>
          </w:p>
        </w:tc>
        <w:tc>
          <w:tcPr>
            <w:tcW w:w="851" w:type="dxa"/>
            <w:vAlign w:val="center"/>
          </w:tcPr>
          <w:p w:rsidR="001301CA" w:rsidRPr="001301CA" w:rsidRDefault="001301CA" w:rsidP="007C6EF3">
            <w:pPr>
              <w:tabs>
                <w:tab w:val="left" w:pos="624"/>
              </w:tabs>
              <w:rPr>
                <w:rFonts w:ascii="Arial" w:hAnsi="Arial" w:cs="Arial"/>
                <w:sz w:val="22"/>
                <w:szCs w:val="22"/>
              </w:rPr>
            </w:pPr>
            <w:proofErr w:type="spellStart"/>
            <w:r w:rsidRPr="001301CA">
              <w:rPr>
                <w:rFonts w:ascii="Arial" w:hAnsi="Arial" w:cs="Arial"/>
                <w:sz w:val="22"/>
                <w:szCs w:val="22"/>
              </w:rPr>
              <w:t>kpl</w:t>
            </w:r>
            <w:proofErr w:type="spellEnd"/>
            <w:r w:rsidRPr="001301CA">
              <w:rPr>
                <w:rFonts w:ascii="Arial" w:hAnsi="Arial" w:cs="Arial"/>
                <w:sz w:val="22"/>
                <w:szCs w:val="22"/>
              </w:rPr>
              <w:t>.</w:t>
            </w:r>
          </w:p>
        </w:tc>
        <w:tc>
          <w:tcPr>
            <w:tcW w:w="887"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3</w:t>
            </w:r>
            <w:r>
              <w:rPr>
                <w:rFonts w:ascii="Arial" w:hAnsi="Arial" w:cs="Arial"/>
                <w:sz w:val="22"/>
                <w:szCs w:val="22"/>
              </w:rPr>
              <w:t>2</w:t>
            </w:r>
          </w:p>
        </w:tc>
      </w:tr>
      <w:tr w:rsidR="001301CA" w:rsidRPr="00FD293D" w:rsidTr="007C6EF3">
        <w:trPr>
          <w:trHeight w:val="422"/>
          <w:jc w:val="center"/>
        </w:trPr>
        <w:tc>
          <w:tcPr>
            <w:tcW w:w="511"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8.</w:t>
            </w:r>
          </w:p>
        </w:tc>
        <w:tc>
          <w:tcPr>
            <w:tcW w:w="6756"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Czapka zimowa czarna</w:t>
            </w:r>
          </w:p>
        </w:tc>
        <w:tc>
          <w:tcPr>
            <w:tcW w:w="851"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Szt.</w:t>
            </w:r>
          </w:p>
        </w:tc>
        <w:tc>
          <w:tcPr>
            <w:tcW w:w="887" w:type="dxa"/>
            <w:vAlign w:val="center"/>
          </w:tcPr>
          <w:p w:rsidR="001301CA" w:rsidRPr="001301CA" w:rsidRDefault="001301CA" w:rsidP="007C6EF3">
            <w:pPr>
              <w:tabs>
                <w:tab w:val="left" w:pos="624"/>
              </w:tabs>
              <w:rPr>
                <w:rFonts w:ascii="Arial" w:hAnsi="Arial" w:cs="Arial"/>
                <w:sz w:val="22"/>
                <w:szCs w:val="22"/>
              </w:rPr>
            </w:pPr>
            <w:r w:rsidRPr="001301CA">
              <w:rPr>
                <w:rFonts w:ascii="Arial" w:hAnsi="Arial" w:cs="Arial"/>
                <w:sz w:val="22"/>
                <w:szCs w:val="22"/>
              </w:rPr>
              <w:t>3</w:t>
            </w:r>
            <w:r>
              <w:rPr>
                <w:rFonts w:ascii="Arial" w:hAnsi="Arial" w:cs="Arial"/>
                <w:sz w:val="22"/>
                <w:szCs w:val="22"/>
              </w:rPr>
              <w:t>2</w:t>
            </w:r>
          </w:p>
        </w:tc>
      </w:tr>
    </w:tbl>
    <w:p w:rsidR="001301CA" w:rsidRPr="00AC4015" w:rsidRDefault="001301CA" w:rsidP="001301CA">
      <w:pPr>
        <w:shd w:val="clear" w:color="auto" w:fill="FFFFFF"/>
        <w:tabs>
          <w:tab w:val="left" w:pos="624"/>
        </w:tabs>
        <w:spacing w:after="0" w:line="240" w:lineRule="auto"/>
        <w:rPr>
          <w:rFonts w:cs="Arial"/>
          <w:sz w:val="16"/>
          <w:szCs w:val="16"/>
        </w:rPr>
      </w:pPr>
    </w:p>
    <w:p w:rsidR="001301CA" w:rsidRDefault="001301CA" w:rsidP="001301CA">
      <w:pPr>
        <w:shd w:val="clear" w:color="auto" w:fill="FFFFFF"/>
        <w:tabs>
          <w:tab w:val="left" w:pos="624"/>
        </w:tabs>
        <w:spacing w:after="0" w:line="240" w:lineRule="auto"/>
        <w:ind w:left="720"/>
        <w:rPr>
          <w:rFonts w:cs="Arial"/>
          <w:sz w:val="16"/>
          <w:szCs w:val="16"/>
        </w:rPr>
      </w:pPr>
    </w:p>
    <w:p w:rsidR="001301CA" w:rsidRDefault="001301CA" w:rsidP="001301CA">
      <w:pPr>
        <w:shd w:val="clear" w:color="auto" w:fill="FFFFFF"/>
        <w:tabs>
          <w:tab w:val="left" w:pos="624"/>
        </w:tabs>
        <w:spacing w:after="0" w:line="240" w:lineRule="auto"/>
        <w:ind w:left="720"/>
        <w:rPr>
          <w:rFonts w:ascii="Arial" w:hAnsi="Arial" w:cs="Arial"/>
          <w:b/>
        </w:rPr>
      </w:pPr>
    </w:p>
    <w:p w:rsidR="001301CA" w:rsidRPr="001301CA" w:rsidRDefault="001301CA" w:rsidP="001301CA">
      <w:pPr>
        <w:shd w:val="clear" w:color="auto" w:fill="FFFFFF"/>
        <w:tabs>
          <w:tab w:val="left" w:pos="624"/>
        </w:tabs>
        <w:spacing w:after="0" w:line="240" w:lineRule="auto"/>
        <w:ind w:left="720"/>
        <w:rPr>
          <w:rFonts w:ascii="Arial" w:hAnsi="Arial" w:cs="Arial"/>
          <w:b/>
        </w:rPr>
      </w:pPr>
      <w:r w:rsidRPr="001301CA">
        <w:rPr>
          <w:rFonts w:ascii="Arial" w:hAnsi="Arial" w:cs="Arial"/>
          <w:b/>
        </w:rPr>
        <w:t>SZCZEGÓŁOWY OPIS:</w:t>
      </w:r>
    </w:p>
    <w:p w:rsidR="001301CA" w:rsidRPr="001301CA" w:rsidRDefault="001301CA" w:rsidP="001301CA">
      <w:pPr>
        <w:shd w:val="clear" w:color="auto" w:fill="FFFFFF"/>
        <w:tabs>
          <w:tab w:val="left" w:pos="624"/>
        </w:tabs>
        <w:spacing w:after="0" w:line="240" w:lineRule="auto"/>
        <w:ind w:left="720"/>
        <w:rPr>
          <w:rFonts w:ascii="Arial" w:hAnsi="Arial" w:cs="Arial"/>
          <w:b/>
        </w:rPr>
      </w:pPr>
    </w:p>
    <w:p w:rsidR="001301CA" w:rsidRPr="001301CA" w:rsidRDefault="001301CA" w:rsidP="001301CA">
      <w:pPr>
        <w:shd w:val="clear" w:color="auto" w:fill="FFFFFF"/>
        <w:tabs>
          <w:tab w:val="left" w:pos="624"/>
        </w:tabs>
        <w:spacing w:after="0" w:line="240" w:lineRule="auto"/>
        <w:ind w:left="720"/>
        <w:rPr>
          <w:rFonts w:ascii="Arial" w:hAnsi="Arial" w:cs="Arial"/>
          <w:b/>
          <w:sz w:val="24"/>
          <w:szCs w:val="24"/>
        </w:rPr>
      </w:pPr>
      <w:r w:rsidRPr="001301CA">
        <w:rPr>
          <w:rFonts w:ascii="Arial" w:hAnsi="Arial" w:cs="Arial"/>
          <w:b/>
        </w:rPr>
        <w:t xml:space="preserve">1. </w:t>
      </w:r>
      <w:r w:rsidRPr="001301CA">
        <w:rPr>
          <w:rFonts w:ascii="Arial" w:hAnsi="Arial" w:cs="Arial"/>
          <w:b/>
          <w:sz w:val="24"/>
          <w:szCs w:val="24"/>
        </w:rPr>
        <w:t>Bluza i spodnie Ubioru Mundurowego Ucznia wg. Wymagań techniczno-użytkowych:</w:t>
      </w:r>
    </w:p>
    <w:p w:rsidR="001301CA" w:rsidRPr="001301CA" w:rsidRDefault="001301CA" w:rsidP="001301CA">
      <w:pPr>
        <w:shd w:val="clear" w:color="auto" w:fill="FFFFFF"/>
        <w:tabs>
          <w:tab w:val="left" w:pos="624"/>
        </w:tabs>
        <w:spacing w:after="0" w:line="240" w:lineRule="auto"/>
        <w:ind w:left="720"/>
        <w:rPr>
          <w:rFonts w:ascii="Arial" w:hAnsi="Arial" w:cs="Arial"/>
          <w:u w:val="single"/>
        </w:rPr>
      </w:pPr>
      <w:r w:rsidRPr="001301CA">
        <w:rPr>
          <w:rFonts w:ascii="Arial" w:hAnsi="Arial" w:cs="Arial"/>
          <w:u w:val="single"/>
        </w:rPr>
        <w:t xml:space="preserve"> - </w:t>
      </w:r>
      <w:r w:rsidRPr="001301CA">
        <w:rPr>
          <w:rFonts w:ascii="Arial" w:hAnsi="Arial" w:cs="Arial"/>
          <w:b/>
          <w:u w:val="single"/>
        </w:rPr>
        <w:t>zgodnie z Załącznikiem nr 4 do zapytania ofertowego – WYMAGANIA TECHNICZNO-UŻYTKOWE UBIORU MUNDUROWEGO UCZNIA</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rozmiary do ustalenia z Zamawiającym na etapie realizacji</w:t>
      </w:r>
    </w:p>
    <w:p w:rsidR="001301CA" w:rsidRPr="001301CA" w:rsidRDefault="001301CA" w:rsidP="001301CA">
      <w:pPr>
        <w:shd w:val="clear" w:color="auto" w:fill="FFFFFF"/>
        <w:tabs>
          <w:tab w:val="left" w:pos="624"/>
        </w:tabs>
        <w:spacing w:after="0" w:line="240" w:lineRule="auto"/>
        <w:ind w:left="720"/>
        <w:rPr>
          <w:rFonts w:ascii="Arial" w:hAnsi="Arial" w:cs="Arial"/>
        </w:rPr>
      </w:pPr>
    </w:p>
    <w:p w:rsidR="001301CA" w:rsidRPr="001301CA" w:rsidRDefault="001301CA" w:rsidP="001301CA">
      <w:pPr>
        <w:shd w:val="clear" w:color="auto" w:fill="FFFFFF"/>
        <w:tabs>
          <w:tab w:val="left" w:pos="624"/>
        </w:tabs>
        <w:spacing w:after="0" w:line="240" w:lineRule="auto"/>
        <w:ind w:left="720"/>
        <w:rPr>
          <w:rFonts w:ascii="Arial" w:hAnsi="Arial" w:cs="Arial"/>
          <w:b/>
          <w:sz w:val="24"/>
          <w:szCs w:val="24"/>
        </w:rPr>
      </w:pPr>
      <w:r w:rsidRPr="001301CA">
        <w:rPr>
          <w:rFonts w:ascii="Arial" w:hAnsi="Arial" w:cs="Arial"/>
          <w:b/>
        </w:rPr>
        <w:t xml:space="preserve">2. </w:t>
      </w:r>
      <w:r w:rsidRPr="001301CA">
        <w:rPr>
          <w:rFonts w:ascii="Arial" w:hAnsi="Arial" w:cs="Arial"/>
          <w:b/>
          <w:sz w:val="24"/>
          <w:szCs w:val="24"/>
        </w:rPr>
        <w:t>Koszulka T-shirt w kolorze jednolitym dla szkoły :</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wykonana z bawełny wysokogatunkowej jednołożyskowej</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skład bawełna 100%</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ściągacz przy szyi</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wykończona nićmi elastycznymi</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wszystkie koszulki w jednolitym kolorze</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kolor oraz rozmiary do ustalenia z Zamawiającym na etapie realizacji</w:t>
      </w:r>
    </w:p>
    <w:p w:rsidR="001301CA" w:rsidRPr="001301CA" w:rsidRDefault="001301CA" w:rsidP="001301CA">
      <w:pPr>
        <w:shd w:val="clear" w:color="auto" w:fill="FFFFFF"/>
        <w:tabs>
          <w:tab w:val="left" w:pos="624"/>
        </w:tabs>
        <w:spacing w:after="0" w:line="240" w:lineRule="auto"/>
        <w:ind w:left="720"/>
        <w:rPr>
          <w:rFonts w:ascii="Arial" w:hAnsi="Arial" w:cs="Arial"/>
          <w:b/>
        </w:rPr>
      </w:pPr>
    </w:p>
    <w:p w:rsidR="001301CA" w:rsidRPr="001301CA" w:rsidRDefault="001301CA" w:rsidP="001301CA">
      <w:pPr>
        <w:shd w:val="clear" w:color="auto" w:fill="FFFFFF"/>
        <w:tabs>
          <w:tab w:val="left" w:pos="624"/>
        </w:tabs>
        <w:spacing w:after="0" w:line="240" w:lineRule="auto"/>
        <w:ind w:left="720"/>
        <w:rPr>
          <w:rFonts w:ascii="Arial" w:hAnsi="Arial" w:cs="Arial"/>
          <w:b/>
        </w:rPr>
      </w:pPr>
      <w:r w:rsidRPr="001301CA">
        <w:rPr>
          <w:rFonts w:ascii="Arial" w:hAnsi="Arial" w:cs="Arial"/>
          <w:b/>
        </w:rPr>
        <w:t>3. Beret granatowy z godłem:</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wykonany z wysoko klasyfikowanej jakości sukna</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przód wzmocniony</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oczka wentylacyjne</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możliwość regulacji rozmiaru</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kolor granatowy</w:t>
      </w:r>
    </w:p>
    <w:p w:rsidR="001301CA" w:rsidRPr="001301CA" w:rsidRDefault="001301CA" w:rsidP="001301CA">
      <w:pPr>
        <w:shd w:val="clear" w:color="auto" w:fill="FFFFFF"/>
        <w:tabs>
          <w:tab w:val="left" w:pos="624"/>
        </w:tabs>
        <w:spacing w:after="0" w:line="240" w:lineRule="auto"/>
        <w:ind w:left="720"/>
        <w:rPr>
          <w:rFonts w:ascii="Arial" w:hAnsi="Arial" w:cs="Arial"/>
        </w:rPr>
      </w:pPr>
    </w:p>
    <w:p w:rsidR="001301CA" w:rsidRPr="001301CA" w:rsidRDefault="001301CA" w:rsidP="001301CA">
      <w:pPr>
        <w:shd w:val="clear" w:color="auto" w:fill="FFFFFF"/>
        <w:tabs>
          <w:tab w:val="left" w:pos="624"/>
        </w:tabs>
        <w:spacing w:after="0" w:line="240" w:lineRule="auto"/>
        <w:ind w:left="720"/>
        <w:rPr>
          <w:rFonts w:ascii="Arial" w:hAnsi="Arial" w:cs="Arial"/>
          <w:b/>
        </w:rPr>
      </w:pPr>
      <w:r w:rsidRPr="001301CA">
        <w:rPr>
          <w:rFonts w:ascii="Arial" w:hAnsi="Arial" w:cs="Arial"/>
          <w:b/>
        </w:rPr>
        <w:t>4. Zestaw oznak regulaminowych do umundurowania:</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xml:space="preserve"> - oznaka rozpoznawcza placówki edukacyjnej ( szkoły) – 1 szt.</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oznaka rozpoznawcza programu ( OPW – Oddział Przygotowania Wojskowego) – 1 szt.</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oznaka identyfikacyjna z nazwiskiem – 1 szt.</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oznaka przynależności państwowej – 2 szt.</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oznaki klas – 1 szt.</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xml:space="preserve"> - szczegóły graficzne oznak do uzgodnienia z Zamawiającym na etapie realizacji</w:t>
      </w:r>
    </w:p>
    <w:p w:rsidR="001301CA" w:rsidRPr="001301CA" w:rsidRDefault="001301CA" w:rsidP="001301CA">
      <w:pPr>
        <w:shd w:val="clear" w:color="auto" w:fill="FFFFFF"/>
        <w:tabs>
          <w:tab w:val="left" w:pos="624"/>
        </w:tabs>
        <w:spacing w:after="0" w:line="240" w:lineRule="auto"/>
        <w:ind w:left="720"/>
        <w:rPr>
          <w:rFonts w:ascii="Arial" w:hAnsi="Arial" w:cs="Arial"/>
        </w:rPr>
      </w:pPr>
    </w:p>
    <w:p w:rsidR="001301CA" w:rsidRPr="001301CA" w:rsidRDefault="001301CA" w:rsidP="001301CA">
      <w:pPr>
        <w:shd w:val="clear" w:color="auto" w:fill="FFFFFF"/>
        <w:tabs>
          <w:tab w:val="left" w:pos="624"/>
        </w:tabs>
        <w:spacing w:after="0" w:line="240" w:lineRule="auto"/>
        <w:ind w:left="720"/>
        <w:rPr>
          <w:rFonts w:ascii="Arial" w:hAnsi="Arial" w:cs="Arial"/>
          <w:b/>
        </w:rPr>
      </w:pPr>
      <w:r w:rsidRPr="001301CA">
        <w:rPr>
          <w:rFonts w:ascii="Arial" w:hAnsi="Arial" w:cs="Arial"/>
          <w:b/>
        </w:rPr>
        <w:t xml:space="preserve">5. Bluza ocieplana typu polar –do kurtki ubrania ochronnego typu </w:t>
      </w:r>
      <w:proofErr w:type="spellStart"/>
      <w:r w:rsidRPr="001301CA">
        <w:rPr>
          <w:rFonts w:ascii="Arial" w:hAnsi="Arial" w:cs="Arial"/>
          <w:b/>
        </w:rPr>
        <w:t>Gore</w:t>
      </w:r>
      <w:proofErr w:type="spellEnd"/>
      <w:r w:rsidRPr="001301CA">
        <w:rPr>
          <w:rFonts w:ascii="Arial" w:hAnsi="Arial" w:cs="Arial"/>
          <w:b/>
        </w:rPr>
        <w:t>-Tex :</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dzianina o bardzo gęstym splocie włókien z właściwościami termoizolacyjnymi</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materiał typu polar</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xml:space="preserve"> - gramatura 750 gr/m2</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zamki YKK</w:t>
      </w:r>
    </w:p>
    <w:p w:rsidR="001301CA" w:rsidRPr="001301CA" w:rsidRDefault="001301CA" w:rsidP="001301CA">
      <w:pPr>
        <w:shd w:val="clear" w:color="auto" w:fill="FFFFFF"/>
        <w:tabs>
          <w:tab w:val="left" w:pos="624"/>
        </w:tabs>
        <w:spacing w:after="0" w:line="240" w:lineRule="auto"/>
        <w:ind w:left="720"/>
        <w:rPr>
          <w:rFonts w:ascii="Arial" w:hAnsi="Arial" w:cs="Arial"/>
        </w:rPr>
      </w:pPr>
    </w:p>
    <w:p w:rsidR="001301CA" w:rsidRPr="001301CA" w:rsidRDefault="001301CA" w:rsidP="001301CA">
      <w:pPr>
        <w:shd w:val="clear" w:color="auto" w:fill="FFFFFF"/>
        <w:tabs>
          <w:tab w:val="left" w:pos="624"/>
        </w:tabs>
        <w:spacing w:after="0" w:line="240" w:lineRule="auto"/>
        <w:ind w:left="720"/>
        <w:rPr>
          <w:rFonts w:ascii="Arial" w:hAnsi="Arial" w:cs="Arial"/>
          <w:b/>
        </w:rPr>
      </w:pPr>
      <w:r w:rsidRPr="001301CA">
        <w:rPr>
          <w:rFonts w:ascii="Arial" w:hAnsi="Arial" w:cs="Arial"/>
          <w:b/>
        </w:rPr>
        <w:t>6. Plecak taktyczny o pojemności min. 25</w:t>
      </w:r>
      <w:r>
        <w:rPr>
          <w:rFonts w:ascii="Arial" w:hAnsi="Arial" w:cs="Arial"/>
          <w:b/>
        </w:rPr>
        <w:t>l</w:t>
      </w:r>
      <w:r w:rsidRPr="001301CA">
        <w:rPr>
          <w:rFonts w:ascii="Arial" w:hAnsi="Arial" w:cs="Arial"/>
          <w:b/>
        </w:rPr>
        <w:t xml:space="preserve"> w kolorze czarnym lub kamuflaż pantera – jednolite dla szkoły :</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wytrzymały poliester 600D</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zamki uszczelniane od wnętrza listwami</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linki ułatwiające obsługę suwaków</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trwałe klamry z tworzywa POM</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xml:space="preserve"> - 4 taśmy kompresyjne</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xml:space="preserve">- System Laser </w:t>
      </w:r>
      <w:proofErr w:type="spellStart"/>
      <w:r w:rsidRPr="001301CA">
        <w:rPr>
          <w:rFonts w:ascii="Arial" w:hAnsi="Arial" w:cs="Arial"/>
        </w:rPr>
        <w:t>Cut</w:t>
      </w:r>
      <w:proofErr w:type="spellEnd"/>
      <w:r w:rsidRPr="001301CA">
        <w:rPr>
          <w:rFonts w:ascii="Arial" w:hAnsi="Arial" w:cs="Arial"/>
        </w:rPr>
        <w:t xml:space="preserve"> do mocowania dodatkowego oporządzenia</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gumy bungee ze stoperami</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kolor do uzgodnienia z Zamawiającym na etapie realizacji</w:t>
      </w:r>
    </w:p>
    <w:p w:rsidR="001301CA" w:rsidRPr="001301CA" w:rsidRDefault="001301CA" w:rsidP="001301CA">
      <w:pPr>
        <w:shd w:val="clear" w:color="auto" w:fill="FFFFFF"/>
        <w:tabs>
          <w:tab w:val="left" w:pos="624"/>
        </w:tabs>
        <w:spacing w:after="0" w:line="240" w:lineRule="auto"/>
        <w:ind w:left="720"/>
        <w:rPr>
          <w:rFonts w:ascii="Arial" w:hAnsi="Arial" w:cs="Arial"/>
        </w:rPr>
      </w:pPr>
    </w:p>
    <w:p w:rsidR="001301CA" w:rsidRPr="001301CA" w:rsidRDefault="001301CA" w:rsidP="001301CA">
      <w:pPr>
        <w:shd w:val="clear" w:color="auto" w:fill="FFFFFF"/>
        <w:tabs>
          <w:tab w:val="left" w:pos="624"/>
        </w:tabs>
        <w:spacing w:after="0" w:line="240" w:lineRule="auto"/>
        <w:ind w:left="720"/>
        <w:rPr>
          <w:rFonts w:ascii="Arial" w:hAnsi="Arial" w:cs="Arial"/>
          <w:b/>
        </w:rPr>
      </w:pPr>
      <w:r w:rsidRPr="001301CA">
        <w:rPr>
          <w:rFonts w:ascii="Arial" w:hAnsi="Arial" w:cs="Arial"/>
          <w:b/>
        </w:rPr>
        <w:t>7. Rękawice zimowe czarne:</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xml:space="preserve">- materiał </w:t>
      </w:r>
      <w:proofErr w:type="spellStart"/>
      <w:r w:rsidRPr="001301CA">
        <w:rPr>
          <w:rFonts w:ascii="Arial" w:hAnsi="Arial" w:cs="Arial"/>
        </w:rPr>
        <w:t>polarowy</w:t>
      </w:r>
      <w:proofErr w:type="spellEnd"/>
      <w:r w:rsidRPr="001301CA">
        <w:rPr>
          <w:rFonts w:ascii="Arial" w:hAnsi="Arial" w:cs="Arial"/>
        </w:rPr>
        <w:t>, membrana THUNSULATE 40 gr/m2</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termoizolacja</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Kolor czarny</w:t>
      </w:r>
    </w:p>
    <w:p w:rsidR="001301CA" w:rsidRPr="001301CA" w:rsidRDefault="001301CA" w:rsidP="001301CA">
      <w:pPr>
        <w:shd w:val="clear" w:color="auto" w:fill="FFFFFF"/>
        <w:tabs>
          <w:tab w:val="left" w:pos="624"/>
        </w:tabs>
        <w:spacing w:after="0" w:line="240" w:lineRule="auto"/>
        <w:ind w:left="720"/>
        <w:rPr>
          <w:rFonts w:ascii="Arial" w:hAnsi="Arial" w:cs="Arial"/>
        </w:rPr>
      </w:pPr>
    </w:p>
    <w:p w:rsidR="001301CA" w:rsidRPr="001301CA" w:rsidRDefault="001301CA" w:rsidP="001301CA">
      <w:pPr>
        <w:shd w:val="clear" w:color="auto" w:fill="FFFFFF"/>
        <w:tabs>
          <w:tab w:val="left" w:pos="624"/>
        </w:tabs>
        <w:spacing w:after="0" w:line="240" w:lineRule="auto"/>
        <w:ind w:left="720"/>
        <w:rPr>
          <w:rFonts w:ascii="Arial" w:hAnsi="Arial" w:cs="Arial"/>
          <w:b/>
        </w:rPr>
      </w:pPr>
      <w:r w:rsidRPr="001301CA">
        <w:rPr>
          <w:rFonts w:ascii="Arial" w:hAnsi="Arial" w:cs="Arial"/>
          <w:b/>
        </w:rPr>
        <w:t>8. Czapka zimowa czarna:</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kolor czarny</w:t>
      </w:r>
    </w:p>
    <w:p w:rsidR="001301CA" w:rsidRPr="001301CA" w:rsidRDefault="001301CA" w:rsidP="001301CA">
      <w:pPr>
        <w:shd w:val="clear" w:color="auto" w:fill="FFFFFF"/>
        <w:tabs>
          <w:tab w:val="left" w:pos="624"/>
        </w:tabs>
        <w:spacing w:after="0" w:line="240" w:lineRule="auto"/>
        <w:ind w:left="720"/>
        <w:rPr>
          <w:rFonts w:ascii="Arial" w:hAnsi="Arial" w:cs="Arial"/>
        </w:rPr>
      </w:pPr>
      <w:r w:rsidRPr="001301CA">
        <w:rPr>
          <w:rFonts w:ascii="Arial" w:hAnsi="Arial" w:cs="Arial"/>
        </w:rPr>
        <w:t>- skład warstwa zewnętrzna 50% WO 50% PAN, warstwa wewnętrzna 100% PES</w:t>
      </w:r>
    </w:p>
    <w:p w:rsidR="001301CA" w:rsidRPr="001301CA" w:rsidRDefault="001301CA" w:rsidP="001301CA">
      <w:pPr>
        <w:shd w:val="clear" w:color="auto" w:fill="FFFFFF"/>
        <w:tabs>
          <w:tab w:val="left" w:pos="624"/>
        </w:tabs>
        <w:spacing w:after="0" w:line="240" w:lineRule="auto"/>
        <w:ind w:left="720"/>
        <w:rPr>
          <w:rFonts w:ascii="Arial" w:hAnsi="Arial" w:cs="Arial"/>
          <w:b/>
        </w:rPr>
      </w:pPr>
    </w:p>
    <w:p w:rsidR="008D0CAA" w:rsidRDefault="008D0CAA"/>
    <w:sectPr w:rsidR="008D0CAA" w:rsidSect="00310DAB">
      <w:pgSz w:w="11906" w:h="16838"/>
      <w:pgMar w:top="993"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870D0"/>
    <w:multiLevelType w:val="hybridMultilevel"/>
    <w:tmpl w:val="C15212FC"/>
    <w:lvl w:ilvl="0" w:tplc="CDA6012E">
      <w:start w:val="1"/>
      <w:numFmt w:val="decimal"/>
      <w:lvlText w:val="%1."/>
      <w:lvlJc w:val="left"/>
      <w:pPr>
        <w:ind w:left="720" w:hanging="360"/>
      </w:pPr>
      <w:rPr>
        <w:rFonts w:eastAsiaTheme="minorEastAsia"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CA"/>
    <w:rsid w:val="001301CA"/>
    <w:rsid w:val="00230F01"/>
    <w:rsid w:val="004A74E7"/>
    <w:rsid w:val="008D0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A1BF"/>
  <w15:chartTrackingRefBased/>
  <w15:docId w15:val="{E29E31B5-027E-44F0-96DE-AC4DD0A1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01C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01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NormalnyWeb">
    <w:name w:val="Normal (Web)"/>
    <w:basedOn w:val="Normalny"/>
    <w:uiPriority w:val="99"/>
    <w:rsid w:val="001301CA"/>
    <w:pPr>
      <w:spacing w:before="100" w:after="119" w:line="100" w:lineRule="atLeast"/>
    </w:pPr>
    <w:rPr>
      <w:rFonts w:ascii="Times New Roman" w:eastAsia="Times New Roman" w:hAnsi="Times New Roman" w:cs="Times New Roman"/>
      <w:sz w:val="24"/>
      <w:szCs w:val="24"/>
      <w:lang w:eastAsia="ar-SA"/>
    </w:rPr>
  </w:style>
  <w:style w:type="table" w:styleId="Tabela-Siatka">
    <w:name w:val="Table Grid"/>
    <w:basedOn w:val="Standardowy"/>
    <w:rsid w:val="001301CA"/>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ZST</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48721</dc:creator>
  <cp:keywords/>
  <dc:description/>
  <cp:lastModifiedBy>48721</cp:lastModifiedBy>
  <cp:revision>2</cp:revision>
  <dcterms:created xsi:type="dcterms:W3CDTF">2021-04-06T19:06:00Z</dcterms:created>
  <dcterms:modified xsi:type="dcterms:W3CDTF">2021-04-09T08:44:00Z</dcterms:modified>
</cp:coreProperties>
</file>